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4F" w:rsidRDefault="00451AC7" w:rsidP="00451A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451AC7">
        <w:rPr>
          <w:rFonts w:ascii="Times New Roman" w:hAnsi="Times New Roman"/>
          <w:bCs/>
          <w:sz w:val="24"/>
          <w:szCs w:val="24"/>
          <w:lang w:eastAsia="ru-RU"/>
        </w:rPr>
        <w:t>ОСНОВНЫЕ ПОКАЗАТЕЛИ ЖИЛИЩНЫХ УСЛОВИЙ НАСЕЛЕНИЯ</w:t>
      </w:r>
      <w:r w:rsidR="00B774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51AC7" w:rsidRPr="00451AC7" w:rsidRDefault="00B77437" w:rsidP="00451A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МОРДОВИЯ</w:t>
      </w:r>
      <w:proofErr w:type="gramStart"/>
      <w:r w:rsidR="00451AC7" w:rsidRPr="00451AC7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proofErr w:type="gramEnd"/>
      <w:r w:rsidR="00451AC7" w:rsidRPr="00451AC7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)</w:t>
      </w:r>
    </w:p>
    <w:p w:rsidR="00BB4458" w:rsidRPr="00BB4458" w:rsidRDefault="00BB4458" w:rsidP="00BB44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0"/>
        <w:gridCol w:w="906"/>
        <w:gridCol w:w="869"/>
        <w:gridCol w:w="869"/>
        <w:gridCol w:w="869"/>
        <w:gridCol w:w="938"/>
        <w:gridCol w:w="994"/>
        <w:gridCol w:w="869"/>
        <w:gridCol w:w="867"/>
      </w:tblGrid>
      <w:tr w:rsidR="00512FD1" w:rsidRPr="00451AC7" w:rsidTr="00512FD1">
        <w:tc>
          <w:tcPr>
            <w:tcW w:w="1531" w:type="pct"/>
            <w:vAlign w:val="center"/>
          </w:tcPr>
          <w:p w:rsidR="00512FD1" w:rsidRPr="00451AC7" w:rsidRDefault="00512FD1" w:rsidP="0089747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512FD1" w:rsidRPr="00451AC7" w:rsidRDefault="00512FD1" w:rsidP="006403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0" w:type="pct"/>
          </w:tcPr>
          <w:p w:rsidR="00512FD1" w:rsidRPr="00451AC7" w:rsidRDefault="00512FD1" w:rsidP="006403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0" w:type="pct"/>
          </w:tcPr>
          <w:p w:rsidR="00512FD1" w:rsidRPr="00451AC7" w:rsidRDefault="00512FD1" w:rsidP="006403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0" w:type="pct"/>
          </w:tcPr>
          <w:p w:rsidR="00512FD1" w:rsidRPr="00451AC7" w:rsidRDefault="00512FD1" w:rsidP="006403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3" w:type="pct"/>
          </w:tcPr>
          <w:p w:rsidR="00512FD1" w:rsidRPr="00451AC7" w:rsidRDefault="00512FD1" w:rsidP="006403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0" w:type="pct"/>
            <w:vAlign w:val="center"/>
          </w:tcPr>
          <w:p w:rsidR="00512FD1" w:rsidRPr="00451AC7" w:rsidRDefault="00512FD1" w:rsidP="0064038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0" w:type="pct"/>
          </w:tcPr>
          <w:p w:rsidR="00512FD1" w:rsidRPr="00451AC7" w:rsidRDefault="00512FD1" w:rsidP="008974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0" w:type="pct"/>
          </w:tcPr>
          <w:p w:rsidR="00512FD1" w:rsidRDefault="00512FD1" w:rsidP="008974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Площадь жилищ, приход</w:t>
            </w: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щаяся в среднем на одного жителя (на конец года) – всего, м</w:t>
            </w:r>
            <w:proofErr w:type="gramStart"/>
            <w:r w:rsidRPr="00451A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29.2</w:t>
            </w:r>
          </w:p>
        </w:tc>
        <w:tc>
          <w:tcPr>
            <w:tcW w:w="420" w:type="pct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29.8</w:t>
            </w:r>
          </w:p>
        </w:tc>
        <w:tc>
          <w:tcPr>
            <w:tcW w:w="420" w:type="pct"/>
            <w:vAlign w:val="bottom"/>
          </w:tcPr>
          <w:p w:rsidR="00512FD1" w:rsidRP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451AC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местности     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27.4</w:t>
            </w:r>
          </w:p>
        </w:tc>
        <w:tc>
          <w:tcPr>
            <w:tcW w:w="420" w:type="pct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</w:t>
            </w:r>
          </w:p>
        </w:tc>
        <w:tc>
          <w:tcPr>
            <w:tcW w:w="420" w:type="pct"/>
            <w:vAlign w:val="bottom"/>
          </w:tcPr>
          <w:p w:rsidR="00512FD1" w:rsidRP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451AC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32.3</w:t>
            </w:r>
          </w:p>
        </w:tc>
        <w:tc>
          <w:tcPr>
            <w:tcW w:w="420" w:type="pct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33.4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32.8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451AC7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Число квартир – всего, тыс.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388.3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388.9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392.7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396.3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403.8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407.2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405.0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407.6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451AC7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bottom"/>
          </w:tcPr>
          <w:p w:rsidR="00512FD1" w:rsidRPr="00451AC7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однокомнатных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110.5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109.6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111.6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113.1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117.9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110.6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108.9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109.6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двухкомнатных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159.5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159.6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160.2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161.1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162.4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166.2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168.4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169.8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трехкомнатных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97.0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98.0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100.6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105.1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102.9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103.6</w:t>
            </w:r>
          </w:p>
        </w:tc>
      </w:tr>
      <w:tr w:rsidR="00512FD1" w:rsidRPr="00451AC7" w:rsidTr="00512FD1">
        <w:tc>
          <w:tcPr>
            <w:tcW w:w="1531" w:type="pct"/>
          </w:tcPr>
          <w:p w:rsidR="00512FD1" w:rsidRPr="00451AC7" w:rsidRDefault="00512FD1" w:rsidP="00897477">
            <w:pPr>
              <w:spacing w:before="80" w:after="8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четырехкомнатных </w:t>
            </w:r>
            <w:r w:rsidRPr="00451AC7">
              <w:rPr>
                <w:rFonts w:ascii="Times New Roman" w:hAnsi="Times New Roman" w:cs="Times New Roman"/>
                <w:sz w:val="24"/>
                <w:szCs w:val="24"/>
              </w:rPr>
              <w:br/>
              <w:t>и более</w:t>
            </w:r>
          </w:p>
        </w:tc>
        <w:tc>
          <w:tcPr>
            <w:tcW w:w="437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2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AC7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480" w:type="pct"/>
            <w:vAlign w:val="bottom"/>
          </w:tcPr>
          <w:p w:rsidR="00512FD1" w:rsidRPr="00451AC7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897477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24.8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24.3</w:t>
            </w:r>
          </w:p>
        </w:tc>
      </w:tr>
      <w:tr w:rsidR="00512FD1" w:rsidRPr="00420593" w:rsidTr="00512FD1">
        <w:trPr>
          <w:trHeight w:val="643"/>
        </w:trPr>
        <w:tc>
          <w:tcPr>
            <w:tcW w:w="1531" w:type="pct"/>
          </w:tcPr>
          <w:p w:rsidR="00512FD1" w:rsidRPr="00420593" w:rsidRDefault="00512FD1" w:rsidP="000D0F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риватизирован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20593">
              <w:rPr>
                <w:rFonts w:ascii="Times New Roman" w:hAnsi="Times New Roman" w:cs="Times New Roman"/>
                <w:sz w:val="24"/>
                <w:szCs w:val="24"/>
              </w:rPr>
              <w:t xml:space="preserve">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 xml:space="preserve"> (с начала приватизации, по состо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нию на конец года) всего, тыс.</w:t>
            </w:r>
          </w:p>
        </w:tc>
        <w:tc>
          <w:tcPr>
            <w:tcW w:w="437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149.2</w:t>
            </w:r>
          </w:p>
        </w:tc>
        <w:tc>
          <w:tcPr>
            <w:tcW w:w="420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150.8</w:t>
            </w:r>
          </w:p>
        </w:tc>
        <w:tc>
          <w:tcPr>
            <w:tcW w:w="420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151.7</w:t>
            </w:r>
          </w:p>
        </w:tc>
        <w:tc>
          <w:tcPr>
            <w:tcW w:w="420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152.3</w:t>
            </w:r>
          </w:p>
        </w:tc>
        <w:tc>
          <w:tcPr>
            <w:tcW w:w="453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153.0</w:t>
            </w:r>
          </w:p>
        </w:tc>
        <w:tc>
          <w:tcPr>
            <w:tcW w:w="480" w:type="pct"/>
            <w:vAlign w:val="bottom"/>
          </w:tcPr>
          <w:p w:rsidR="00512FD1" w:rsidRPr="00597499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153.6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E92E7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154.1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154.7</w:t>
            </w:r>
          </w:p>
        </w:tc>
      </w:tr>
      <w:tr w:rsidR="00512FD1" w:rsidRPr="00420593" w:rsidTr="00512FD1">
        <w:tc>
          <w:tcPr>
            <w:tcW w:w="1531" w:type="pct"/>
          </w:tcPr>
          <w:p w:rsidR="00512FD1" w:rsidRPr="00420593" w:rsidRDefault="00512FD1" w:rsidP="000D0F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В процентах от общего чи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 xml:space="preserve">ла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, подл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жащих приватизации</w:t>
            </w:r>
          </w:p>
        </w:tc>
        <w:tc>
          <w:tcPr>
            <w:tcW w:w="437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</w:tc>
        <w:tc>
          <w:tcPr>
            <w:tcW w:w="420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420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  <w:tc>
          <w:tcPr>
            <w:tcW w:w="420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453" w:type="pct"/>
            <w:vAlign w:val="bottom"/>
          </w:tcPr>
          <w:p w:rsidR="00512FD1" w:rsidRPr="00420593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0593"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480" w:type="pct"/>
            <w:vAlign w:val="bottom"/>
          </w:tcPr>
          <w:p w:rsidR="00512FD1" w:rsidRPr="00597499" w:rsidRDefault="00512FD1" w:rsidP="0064038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84.0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512FD1" w:rsidRPr="00564B16" w:rsidRDefault="00512FD1" w:rsidP="00E92E75">
            <w:pPr>
              <w:spacing w:before="80" w:after="8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87.2</w:t>
            </w:r>
          </w:p>
        </w:tc>
        <w:tc>
          <w:tcPr>
            <w:tcW w:w="420" w:type="pct"/>
            <w:vAlign w:val="bottom"/>
          </w:tcPr>
          <w:p w:rsidR="00512FD1" w:rsidRDefault="00512FD1" w:rsidP="00512FD1">
            <w:pPr>
              <w:spacing w:before="80" w:after="8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</w:t>
            </w:r>
          </w:p>
        </w:tc>
      </w:tr>
    </w:tbl>
    <w:p w:rsidR="00BF3530" w:rsidRPr="00420593" w:rsidRDefault="00420593" w:rsidP="00420593">
      <w:pPr>
        <w:spacing w:before="120" w:after="0" w:line="240" w:lineRule="auto"/>
        <w:ind w:right="53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</w:t>
      </w:r>
      <w:r w:rsidR="00BF3530" w:rsidRPr="00420593">
        <w:rPr>
          <w:rFonts w:ascii="Times New Roman" w:hAnsi="Times New Roman"/>
          <w:sz w:val="18"/>
          <w:szCs w:val="18"/>
        </w:rPr>
        <w:t>В связи с отсутствием нормативно-правового акта, устанавливающего порядок государственного учета жилищного фонда в Российской Федерации, в том числе его государственного технического учета (включая техническую инвентаризацию), официальная статистическая информация о жилищном фонде</w:t>
      </w:r>
      <w:r w:rsidR="00451AC7" w:rsidRPr="00420593">
        <w:rPr>
          <w:rFonts w:ascii="Times New Roman" w:hAnsi="Times New Roman"/>
          <w:sz w:val="18"/>
          <w:szCs w:val="18"/>
        </w:rPr>
        <w:t xml:space="preserve"> </w:t>
      </w:r>
      <w:r w:rsidR="00BF3530" w:rsidRPr="00420593">
        <w:rPr>
          <w:rFonts w:ascii="Times New Roman" w:hAnsi="Times New Roman"/>
          <w:sz w:val="18"/>
          <w:szCs w:val="18"/>
        </w:rPr>
        <w:t>с 2013 года формируется не по полному кругу единиц учета.</w:t>
      </w:r>
    </w:p>
    <w:p w:rsidR="008A14B2" w:rsidRPr="00420593" w:rsidRDefault="008A14B2" w:rsidP="008A14B2">
      <w:pPr>
        <w:spacing w:before="120" w:after="0" w:line="240" w:lineRule="auto"/>
        <w:ind w:right="539"/>
        <w:jc w:val="both"/>
        <w:rPr>
          <w:rFonts w:ascii="Times New Roman" w:hAnsi="Times New Roman"/>
          <w:sz w:val="18"/>
          <w:szCs w:val="18"/>
        </w:rPr>
      </w:pPr>
      <w:r w:rsidRPr="008A14B2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  <w:r w:rsidRPr="008A14B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При расчете показателей использована численность населения с учетом итогов Всероссийской переписи населения 2020 г.</w:t>
      </w:r>
      <w:bookmarkStart w:id="0" w:name="_GoBack"/>
      <w:bookmarkEnd w:id="0"/>
    </w:p>
    <w:p w:rsidR="00BF3530" w:rsidRDefault="00BF3530"/>
    <w:sectPr w:rsidR="00BF3530" w:rsidSect="00BB44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4F87"/>
    <w:multiLevelType w:val="hybridMultilevel"/>
    <w:tmpl w:val="0930CD1C"/>
    <w:lvl w:ilvl="0" w:tplc="C1CC61DE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58"/>
    <w:rsid w:val="00055969"/>
    <w:rsid w:val="00095ED4"/>
    <w:rsid w:val="000D0F66"/>
    <w:rsid w:val="000F1AE9"/>
    <w:rsid w:val="00181B18"/>
    <w:rsid w:val="00186E77"/>
    <w:rsid w:val="001A4473"/>
    <w:rsid w:val="00203996"/>
    <w:rsid w:val="002A08E3"/>
    <w:rsid w:val="00340690"/>
    <w:rsid w:val="003419AA"/>
    <w:rsid w:val="00420593"/>
    <w:rsid w:val="00451AC7"/>
    <w:rsid w:val="004E5DFF"/>
    <w:rsid w:val="00512FD1"/>
    <w:rsid w:val="00564B16"/>
    <w:rsid w:val="00597499"/>
    <w:rsid w:val="005E31F3"/>
    <w:rsid w:val="00615D09"/>
    <w:rsid w:val="006A7ED8"/>
    <w:rsid w:val="007415D8"/>
    <w:rsid w:val="00782E80"/>
    <w:rsid w:val="007E3126"/>
    <w:rsid w:val="00803DB6"/>
    <w:rsid w:val="008A14B2"/>
    <w:rsid w:val="00923F4F"/>
    <w:rsid w:val="00950738"/>
    <w:rsid w:val="009564BB"/>
    <w:rsid w:val="009D4F07"/>
    <w:rsid w:val="00A5283E"/>
    <w:rsid w:val="00AA79E4"/>
    <w:rsid w:val="00B77437"/>
    <w:rsid w:val="00BB4458"/>
    <w:rsid w:val="00BB457F"/>
    <w:rsid w:val="00BF3530"/>
    <w:rsid w:val="00DF7F00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69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690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7415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5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69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5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690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7415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</dc:creator>
  <cp:lastModifiedBy>Мещерякова Татьяна Ивановна</cp:lastModifiedBy>
  <cp:revision>36</cp:revision>
  <cp:lastPrinted>2020-08-04T07:53:00Z</cp:lastPrinted>
  <dcterms:created xsi:type="dcterms:W3CDTF">2019-06-17T07:45:00Z</dcterms:created>
  <dcterms:modified xsi:type="dcterms:W3CDTF">2023-04-21T08:56:00Z</dcterms:modified>
</cp:coreProperties>
</file>